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D5" w:rsidRDefault="007016D5" w:rsidP="007016D5">
      <w:pPr>
        <w:jc w:val="center"/>
        <w:rPr>
          <w:rFonts w:ascii="Arial Black" w:hAnsi="Arial Black"/>
          <w:b/>
          <w:bCs/>
        </w:rPr>
      </w:pPr>
      <w:r w:rsidRPr="007016D5">
        <w:rPr>
          <w:rFonts w:ascii="Arial Black" w:hAnsi="Arial Black"/>
          <w:b/>
          <w:bCs/>
        </w:rPr>
        <w:t>Heaney, La Questione Irlandese</w:t>
      </w:r>
    </w:p>
    <w:p w:rsidR="007016D5" w:rsidRPr="007016D5" w:rsidRDefault="007016D5" w:rsidP="007016D5">
      <w:pPr>
        <w:jc w:val="center"/>
        <w:rPr>
          <w:rFonts w:ascii="Arial Black" w:hAnsi="Arial Black"/>
          <w:b/>
          <w:bCs/>
        </w:rPr>
      </w:pPr>
    </w:p>
    <w:p w:rsidR="00055F5C" w:rsidRDefault="00055F5C">
      <w:r>
        <w:t xml:space="preserve">Del primo PDF su tre scrittori irlandesi mi concentrerò su Seamus Heaney. </w:t>
      </w:r>
    </w:p>
    <w:p w:rsidR="00607C49" w:rsidRDefault="00055F5C">
      <w:r>
        <w:t>Seguendo lo schema, prima verranno date informazioni biografiche e sulle opere. Poi si pass</w:t>
      </w:r>
      <w:r w:rsidR="007016D5">
        <w:t>erà</w:t>
      </w:r>
      <w:r>
        <w:t xml:space="preserve"> all’analisi di una poesia seguendo le strategie indicate (lavoro di gruppo: individuazione di elementi contenutistici e stilistici, rielaborazione da parte degli allievi utilizzando le proprie conoscenze lessicali). Diversamente dal PDF</w:t>
      </w:r>
      <w:r w:rsidR="007016D5">
        <w:t xml:space="preserve"> e dalla lezione fatta durante il corso</w:t>
      </w:r>
      <w:r>
        <w:t>, lavorerò su un’altra poesia della medesima raccolta, quella che dà il titolo: ‘Death of a Naturalist’. Poi analizzerò, questa volta mediante lezione frontale partecipata, ‘Digging’</w:t>
      </w:r>
      <w:r w:rsidR="007016D5">
        <w:t>,</w:t>
      </w:r>
      <w:r>
        <w:t xml:space="preserve"> che apre la raccolta, e ‘Personal Helicon’, che la chiude.</w:t>
      </w:r>
    </w:p>
    <w:p w:rsidR="00055F5C" w:rsidRDefault="00055F5C">
      <w:r>
        <w:t xml:space="preserve">Quindi, utilizzando </w:t>
      </w:r>
      <w:r w:rsidR="007016D5">
        <w:t xml:space="preserve">alcune </w:t>
      </w:r>
      <w:r>
        <w:t xml:space="preserve">foto che ho scattato alla mostra su Heaney, che abbiamo visitato come parte del </w:t>
      </w:r>
      <w:r w:rsidR="007016D5">
        <w:t>corso</w:t>
      </w:r>
      <w:r>
        <w:t xml:space="preserve">, passerò all’analisi di alcune poesie politiche di Heaney. Il legame sarà dato dalla foto del poster/didascalia sui vari termini per indicare la torba e il terreno: da ‘Digging’ ai ‘Bog People’ </w:t>
      </w:r>
      <w:r w:rsidR="00030C5C">
        <w:t>(brevemente introdotti utilizzando le foto), per passare a ‘Punishment’, la sezione finale di ‘Whatever you say</w:t>
      </w:r>
      <w:r w:rsidR="00A86A24">
        <w:t xml:space="preserve"> </w:t>
      </w:r>
      <w:r w:rsidR="00030C5C">
        <w:t xml:space="preserve">say nothing’ </w:t>
      </w:r>
      <w:r w:rsidR="007016D5">
        <w:t>(</w:t>
      </w:r>
      <w:r w:rsidR="00030C5C">
        <w:t>contenute in ‘North’</w:t>
      </w:r>
      <w:r w:rsidR="007016D5">
        <w:t>)</w:t>
      </w:r>
      <w:r w:rsidR="00030C5C">
        <w:t>, e almeno la prima parte di ‘Casualty’, che</w:t>
      </w:r>
      <w:r w:rsidR="007016D5">
        <w:t xml:space="preserve"> fa riferimento a</w:t>
      </w:r>
      <w:r w:rsidR="00030C5C">
        <w:t xml:space="preserve">l Bloody Sunday </w:t>
      </w:r>
      <w:r w:rsidR="007016D5">
        <w:t xml:space="preserve">e </w:t>
      </w:r>
      <w:r w:rsidR="00030C5C">
        <w:t>consente l’aggancio con la canzone e video di U2</w:t>
      </w:r>
      <w:r w:rsidR="00A86A24">
        <w:t xml:space="preserve"> (versione live da ‘Rattle and Hum’ per il riferimento a Enniskillen)</w:t>
      </w:r>
      <w:r w:rsidR="00030C5C">
        <w:t xml:space="preserve">. </w:t>
      </w:r>
    </w:p>
    <w:p w:rsidR="00030C5C" w:rsidRDefault="00030C5C">
      <w:r>
        <w:t xml:space="preserve">Tutto questo si integra e arricchisce la trattazione del complesso tema della </w:t>
      </w:r>
      <w:r w:rsidR="007016D5">
        <w:t>Q</w:t>
      </w:r>
      <w:r>
        <w:t xml:space="preserve">uestione </w:t>
      </w:r>
      <w:r w:rsidR="007016D5">
        <w:t>I</w:t>
      </w:r>
      <w:r>
        <w:t>rlandese, che ho già affrontato due anni fa con il collega di Storia e Filosofia, prof. Antonio Celotta, e che riprop</w:t>
      </w:r>
      <w:r w:rsidR="007016D5">
        <w:t>orremo</w:t>
      </w:r>
      <w:r>
        <w:t xml:space="preserve"> quest’anno nella quinta che abbiamo in comune.</w:t>
      </w:r>
    </w:p>
    <w:p w:rsidR="00030C5C" w:rsidRDefault="00030C5C">
      <w:r>
        <w:t xml:space="preserve">Il corso sulla cultura irlandese in Irlanda con la docente irlandese ha consolidato alcune pratiche e idee che già avevo, e avevo anche in parte sperimentato, e fornito </w:t>
      </w:r>
      <w:r w:rsidR="007016D5">
        <w:t>molti</w:t>
      </w:r>
      <w:r>
        <w:t xml:space="preserve"> spunti per attività e contenuti.</w:t>
      </w:r>
    </w:p>
    <w:p w:rsidR="00030C5C" w:rsidRDefault="00030C5C">
      <w:r>
        <w:t xml:space="preserve">Vale la pena di ricordare che la preparazione del materiale e relative modalità di presentazione e </w:t>
      </w:r>
      <w:r w:rsidR="007016D5">
        <w:t xml:space="preserve">attività in classe </w:t>
      </w:r>
      <w:r>
        <w:t>richiedono</w:t>
      </w:r>
      <w:r w:rsidR="007016D5">
        <w:t xml:space="preserve"> l’utilizzo</w:t>
      </w:r>
      <w:r>
        <w:t xml:space="preserve"> da parte del docente </w:t>
      </w:r>
      <w:r w:rsidR="007016D5">
        <w:t>di</w:t>
      </w:r>
      <w:r>
        <w:t xml:space="preserve"> strumenti diversi dai libri di testo in adozione, poiché l’argomento Questione Irlandese è spesso solo accennato, e anche le poesie di Heaney  sono poche e non sempre analizzate in modo approfondito.  Necessariamente bisogna ricorrere ad altre fonti, ad esempio JStor.</w:t>
      </w:r>
      <w:bookmarkStart w:id="0" w:name="_GoBack"/>
      <w:bookmarkEnd w:id="0"/>
    </w:p>
    <w:sectPr w:rsidR="00030C5C" w:rsidSect="00BA35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07C49"/>
    <w:rsid w:val="00030C5C"/>
    <w:rsid w:val="00055F5C"/>
    <w:rsid w:val="004A440D"/>
    <w:rsid w:val="00607C49"/>
    <w:rsid w:val="007016D5"/>
    <w:rsid w:val="00A86A24"/>
    <w:rsid w:val="00BA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5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De Lazzari</dc:creator>
  <cp:lastModifiedBy>Daniela</cp:lastModifiedBy>
  <cp:revision>2</cp:revision>
  <dcterms:created xsi:type="dcterms:W3CDTF">2019-12-17T12:44:00Z</dcterms:created>
  <dcterms:modified xsi:type="dcterms:W3CDTF">2019-12-17T12:44:00Z</dcterms:modified>
</cp:coreProperties>
</file>